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D" w:rsidRPr="003A7C7C" w:rsidRDefault="008B299D" w:rsidP="008B299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Segoe UI"/>
          <w:b/>
          <w:color w:val="FF0000"/>
          <w:sz w:val="36"/>
          <w:szCs w:val="36"/>
          <w:lang w:val="en-US" w:eastAsia="es-ES"/>
        </w:rPr>
      </w:pPr>
      <w:r w:rsidRPr="003A7C7C">
        <w:rPr>
          <w:rFonts w:asciiTheme="majorHAnsi" w:eastAsia="Times New Roman" w:hAnsiTheme="majorHAnsi" w:cs="Segoe UI"/>
          <w:b/>
          <w:color w:val="FF0000"/>
          <w:sz w:val="36"/>
          <w:szCs w:val="36"/>
          <w:lang w:val="en-US" w:eastAsia="es-ES"/>
        </w:rPr>
        <w:t>GRAMMAR</w:t>
      </w:r>
    </w:p>
    <w:p w:rsidR="008B299D" w:rsidRPr="003A7C7C" w:rsidRDefault="008B299D" w:rsidP="008B299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color w:val="4F81BD" w:themeColor="accent1"/>
          <w:sz w:val="36"/>
          <w:szCs w:val="36"/>
          <w:lang w:val="en-US" w:eastAsia="es-ES"/>
        </w:rPr>
      </w:pPr>
      <w:r w:rsidRPr="003A7C7C">
        <w:rPr>
          <w:rFonts w:ascii="Segoe UI" w:eastAsia="Times New Roman" w:hAnsi="Segoe UI" w:cs="Segoe UI"/>
          <w:b/>
          <w:color w:val="4F81BD" w:themeColor="accent1"/>
          <w:sz w:val="36"/>
          <w:szCs w:val="36"/>
          <w:lang w:val="en-US" w:eastAsia="es-ES"/>
        </w:rPr>
        <w:t>Comparatives and Superlatives</w:t>
      </w:r>
    </w:p>
    <w:p w:rsidR="008B299D" w:rsidRPr="008B299D" w:rsidRDefault="008B299D" w:rsidP="008B2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</w:pPr>
      <w:r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(Before doing the </w:t>
      </w:r>
      <w:proofErr w:type="gramStart"/>
      <w:r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exercises </w:t>
      </w:r>
      <w:r w:rsidR="003A7C7C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>,see</w:t>
      </w:r>
      <w:proofErr w:type="gramEnd"/>
      <w:r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 </w:t>
      </w:r>
      <w:r w:rsidR="003A7C7C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>the link</w:t>
      </w:r>
      <w:r w:rsidR="003A7C7C" w:rsidRPr="003A7C7C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 </w:t>
      </w:r>
      <w:r w:rsidR="003A7C7C"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>below</w:t>
      </w:r>
      <w:r w:rsidR="003A7C7C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 ,</w:t>
      </w:r>
      <w:r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 you may want to read the lesson</w:t>
      </w:r>
      <w:r w:rsidR="00D42D30"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 on </w:t>
      </w:r>
      <w:r w:rsidR="003A7C7C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>how to form the c</w:t>
      </w:r>
      <w:r w:rsidR="00D42D30"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 xml:space="preserve">omparatives and </w:t>
      </w:r>
      <w:r w:rsidR="003A7C7C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>s</w:t>
      </w:r>
      <w:r w:rsidR="00D42D30" w:rsidRPr="00D42D30">
        <w:rPr>
          <w:rFonts w:ascii="Segoe UI" w:eastAsia="Times New Roman" w:hAnsi="Segoe UI" w:cs="Segoe UI"/>
          <w:color w:val="212529"/>
          <w:sz w:val="20"/>
          <w:szCs w:val="20"/>
          <w:lang w:val="en-US" w:eastAsia="es-ES"/>
        </w:rPr>
        <w:t>uperlatives)</w:t>
      </w:r>
    </w:p>
    <w:p w:rsidR="008B299D" w:rsidRPr="008B299D" w:rsidRDefault="00615C80" w:rsidP="008B2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>
          <v:rect id="_x0000_i1025" style="width:0;height:0" o:hrstd="t" o:hrnoshade="t" o:hr="t" fillcolor="#212529" stroked="f"/>
        </w:pict>
      </w:r>
    </w:p>
    <w:p w:rsidR="008B299D" w:rsidRPr="003A7C7C" w:rsidRDefault="008B299D" w:rsidP="008B299D">
      <w:pPr>
        <w:shd w:val="clear" w:color="auto" w:fill="FFFFFF"/>
        <w:spacing w:after="150" w:line="240" w:lineRule="auto"/>
        <w:outlineLvl w:val="2"/>
        <w:rPr>
          <w:rFonts w:ascii="Segoe UI" w:eastAsia="Times New Roman" w:hAnsi="Segoe UI" w:cs="Segoe UI"/>
          <w:b/>
          <w:color w:val="4F81BD" w:themeColor="accent1"/>
          <w:sz w:val="33"/>
          <w:szCs w:val="33"/>
          <w:lang w:val="es-ES" w:eastAsia="es-ES"/>
        </w:rPr>
      </w:pPr>
      <w:proofErr w:type="spellStart"/>
      <w:r w:rsidRPr="003A7C7C">
        <w:rPr>
          <w:rFonts w:ascii="Segoe UI" w:eastAsia="Times New Roman" w:hAnsi="Segoe UI" w:cs="Segoe UI"/>
          <w:b/>
          <w:color w:val="4F81BD" w:themeColor="accent1"/>
          <w:sz w:val="33"/>
          <w:szCs w:val="33"/>
          <w:lang w:val="es-ES" w:eastAsia="es-ES"/>
        </w:rPr>
        <w:t>Forming</w:t>
      </w:r>
      <w:proofErr w:type="spellEnd"/>
      <w:r w:rsidRPr="003A7C7C">
        <w:rPr>
          <w:rFonts w:ascii="Segoe UI" w:eastAsia="Times New Roman" w:hAnsi="Segoe UI" w:cs="Segoe UI"/>
          <w:b/>
          <w:color w:val="4F81BD" w:themeColor="accent1"/>
          <w:sz w:val="33"/>
          <w:szCs w:val="33"/>
          <w:lang w:val="es-ES" w:eastAsia="es-ES"/>
        </w:rPr>
        <w:t xml:space="preserve"> regular </w:t>
      </w:r>
      <w:proofErr w:type="spellStart"/>
      <w:r w:rsidRPr="003A7C7C">
        <w:rPr>
          <w:rFonts w:ascii="Segoe UI" w:eastAsia="Times New Roman" w:hAnsi="Segoe UI" w:cs="Segoe UI"/>
          <w:b/>
          <w:color w:val="4F81BD" w:themeColor="accent1"/>
          <w:sz w:val="33"/>
          <w:szCs w:val="33"/>
          <w:lang w:val="es-ES" w:eastAsia="es-ES"/>
        </w:rPr>
        <w:t>comparatives</w:t>
      </w:r>
      <w:proofErr w:type="spellEnd"/>
      <w:r w:rsidRPr="003A7C7C">
        <w:rPr>
          <w:rFonts w:ascii="Segoe UI" w:eastAsia="Times New Roman" w:hAnsi="Segoe UI" w:cs="Segoe UI"/>
          <w:b/>
          <w:color w:val="4F81BD" w:themeColor="accent1"/>
          <w:sz w:val="33"/>
          <w:szCs w:val="33"/>
          <w:lang w:val="es-ES" w:eastAsia="es-ES"/>
        </w:rPr>
        <w:t xml:space="preserve"> and </w:t>
      </w:r>
      <w:proofErr w:type="spellStart"/>
      <w:r w:rsidRPr="003A7C7C">
        <w:rPr>
          <w:rFonts w:ascii="Segoe UI" w:eastAsia="Times New Roman" w:hAnsi="Segoe UI" w:cs="Segoe UI"/>
          <w:b/>
          <w:color w:val="4F81BD" w:themeColor="accent1"/>
          <w:sz w:val="33"/>
          <w:szCs w:val="33"/>
          <w:lang w:val="es-ES" w:eastAsia="es-ES"/>
        </w:rPr>
        <w:t>superlatives</w:t>
      </w:r>
      <w:proofErr w:type="spellEnd"/>
    </w:p>
    <w:p w:rsidR="008B299D" w:rsidRPr="008B299D" w:rsidRDefault="008B299D" w:rsidP="008B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b/>
          <w:bCs/>
          <w:noProof/>
          <w:color w:val="212529"/>
          <w:sz w:val="33"/>
          <w:szCs w:val="33"/>
          <w:lang w:val="es-ES" w:eastAsia="es-ES"/>
        </w:rPr>
        <w:drawing>
          <wp:anchor distT="0" distB="0" distL="0" distR="0" simplePos="0" relativeHeight="251659264" behindDoc="0" locked="0" layoutInCell="1" allowOverlap="0" wp14:anchorId="5759CED7" wp14:editId="2B6104F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2886075"/>
            <wp:effectExtent l="0" t="0" r="0" b="9525"/>
            <wp:wrapSquare wrapText="bothSides"/>
            <wp:docPr id="1" name="Imagen 2" descr="Comparatives and superla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ratives and superlativ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We use comparatives to compare two things or two people. (</w:t>
      </w:r>
      <w:proofErr w:type="spellStart"/>
      <w:proofErr w:type="gram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e.g</w:t>
      </w:r>
      <w:proofErr w:type="spellEnd"/>
      <w:proofErr w:type="gram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 xml:space="preserve"> She is taller than her husband.)</w:t>
      </w:r>
    </w:p>
    <w:p w:rsidR="008B299D" w:rsidRPr="008B299D" w:rsidRDefault="008B299D" w:rsidP="008B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 xml:space="preserve">Superlatives are used, however, to show the difference between more than two things or more than two people. 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(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e.g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Paris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is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the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biggest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city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in France)</w:t>
      </w:r>
    </w:p>
    <w:p w:rsidR="008B299D" w:rsidRPr="008B299D" w:rsidRDefault="008B299D" w:rsidP="008B29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To form comparatives and superlatives you need to know the number of the </w:t>
      </w:r>
      <w:r w:rsidRPr="008B299D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en-US" w:eastAsia="es-ES"/>
        </w:rPr>
        <w:t>syllables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in the adjective.</w:t>
      </w:r>
      <w:r w:rsidRPr="008B299D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en-US" w:eastAsia="es-ES"/>
        </w:rPr>
        <w:t> </w:t>
      </w:r>
      <w:proofErr w:type="spellStart"/>
      <w:r w:rsidRPr="008B299D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es-ES" w:eastAsia="es-ES"/>
        </w:rPr>
        <w:t>Syllables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 are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like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"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sound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beats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".</w:t>
      </w:r>
    </w:p>
    <w:p w:rsidR="008B299D" w:rsidRPr="008B299D" w:rsidRDefault="008B299D" w:rsidP="008B299D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636363"/>
          <w:sz w:val="26"/>
          <w:szCs w:val="26"/>
          <w:lang w:val="es-ES" w:eastAsia="es-ES"/>
        </w:rPr>
      </w:pPr>
      <w:proofErr w:type="spellStart"/>
      <w:r w:rsidRPr="008B299D">
        <w:rPr>
          <w:rFonts w:ascii="Segoe UI" w:eastAsia="Times New Roman" w:hAnsi="Segoe UI" w:cs="Segoe UI"/>
          <w:b/>
          <w:color w:val="636363"/>
          <w:sz w:val="26"/>
          <w:szCs w:val="26"/>
          <w:lang w:val="es-ES" w:eastAsia="es-ES"/>
        </w:rPr>
        <w:t>For</w:t>
      </w:r>
      <w:proofErr w:type="spellEnd"/>
      <w:r w:rsidRPr="008B299D">
        <w:rPr>
          <w:rFonts w:ascii="Segoe UI" w:eastAsia="Times New Roman" w:hAnsi="Segoe UI" w:cs="Segoe UI"/>
          <w:b/>
          <w:color w:val="636363"/>
          <w:sz w:val="26"/>
          <w:szCs w:val="26"/>
          <w:lang w:val="es-ES" w:eastAsia="es-ES"/>
        </w:rPr>
        <w:t xml:space="preserve"> </w:t>
      </w:r>
      <w:proofErr w:type="spellStart"/>
      <w:r w:rsidRPr="008B299D">
        <w:rPr>
          <w:rFonts w:ascii="Segoe UI" w:eastAsia="Times New Roman" w:hAnsi="Segoe UI" w:cs="Segoe UI"/>
          <w:b/>
          <w:color w:val="636363"/>
          <w:sz w:val="26"/>
          <w:szCs w:val="26"/>
          <w:lang w:val="es-ES" w:eastAsia="es-ES"/>
        </w:rPr>
        <w:t>instance</w:t>
      </w:r>
      <w:proofErr w:type="spellEnd"/>
      <w:r w:rsidRPr="008B299D">
        <w:rPr>
          <w:rFonts w:ascii="Segoe UI" w:eastAsia="Times New Roman" w:hAnsi="Segoe UI" w:cs="Segoe UI"/>
          <w:color w:val="636363"/>
          <w:sz w:val="26"/>
          <w:szCs w:val="26"/>
          <w:lang w:val="es-ES" w:eastAsia="es-ES"/>
        </w:rPr>
        <w:t>:</w:t>
      </w:r>
    </w:p>
    <w:p w:rsidR="008B299D" w:rsidRPr="008B299D" w:rsidRDefault="008B299D" w:rsidP="008B2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"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find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"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contains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one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syllable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,</w:t>
      </w:r>
    </w:p>
    <w:p w:rsidR="008B299D" w:rsidRPr="008B299D" w:rsidRDefault="008B299D" w:rsidP="008B29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proofErr w:type="gram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but</w:t>
      </w:r>
      <w:proofErr w:type="gram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 xml:space="preserve"> "finding" contains two — </w:t>
      </w:r>
      <w:r w:rsidRPr="008B299D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en-US" w:eastAsia="es-ES"/>
        </w:rPr>
        <w:t>find 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and </w:t>
      </w:r>
      <w:proofErr w:type="spellStart"/>
      <w:r w:rsidRPr="008B299D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en-US" w:eastAsia="es-ES"/>
        </w:rPr>
        <w:t>ing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.</w:t>
      </w:r>
    </w:p>
    <w:p w:rsidR="008B299D" w:rsidRDefault="008B299D" w:rsidP="008B299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 xml:space="preserve">The </w:t>
      </w:r>
      <w:r w:rsidRPr="008B299D">
        <w:rPr>
          <w:rFonts w:ascii="Segoe UI" w:eastAsia="Times New Roman" w:hAnsi="Segoe UI" w:cs="Segoe UI"/>
          <w:b/>
          <w:color w:val="212529"/>
          <w:sz w:val="24"/>
          <w:szCs w:val="24"/>
          <w:lang w:val="en-US" w:eastAsia="es-ES"/>
        </w:rPr>
        <w:t>rules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 xml:space="preserve"> to form comparatives and superlatives:</w:t>
      </w:r>
    </w:p>
    <w:p w:rsidR="00516400" w:rsidRPr="003A7C7C" w:rsidRDefault="00516400" w:rsidP="008B299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4F81BD" w:themeColor="accent1"/>
          <w:sz w:val="28"/>
          <w:szCs w:val="28"/>
          <w:lang w:val="en-US" w:eastAsia="es-ES"/>
        </w:rPr>
      </w:pPr>
      <w:r w:rsidRPr="003A7C7C">
        <w:rPr>
          <w:rFonts w:ascii="Segoe UI" w:hAnsi="Segoe UI" w:cs="Segoe UI"/>
          <w:b/>
          <w:bCs/>
          <w:color w:val="4F81BD" w:themeColor="accent1"/>
          <w:sz w:val="28"/>
          <w:szCs w:val="28"/>
          <w:shd w:val="clear" w:color="auto" w:fill="FFFFFF"/>
        </w:rPr>
        <w:t>One syllable adjectives</w:t>
      </w:r>
    </w:p>
    <w:p w:rsidR="008B299D" w:rsidRPr="008B299D" w:rsidRDefault="008B299D" w:rsidP="008B299D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</w:pP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1. </w:t>
      </w:r>
      <w:r w:rsidR="00516400" w:rsidRPr="00516400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>An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 adjective ending in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u w:val="single"/>
          <w:lang w:val="en-US" w:eastAsia="es-ES"/>
        </w:rPr>
        <w:t>a silent 'e'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 — </w:t>
      </w:r>
      <w:r w:rsidRPr="008B299D">
        <w:rPr>
          <w:rFonts w:ascii="Segoe UI" w:eastAsia="Times New Roman" w:hAnsi="Segoe UI" w:cs="Segoe UI"/>
          <w:b/>
          <w:bCs/>
          <w:color w:val="636363"/>
          <w:sz w:val="26"/>
          <w:szCs w:val="26"/>
          <w:lang w:val="en-US" w:eastAsia="es-ES"/>
        </w:rPr>
        <w:t>nice</w:t>
      </w:r>
    </w:p>
    <w:p w:rsidR="008B299D" w:rsidRPr="008B299D" w:rsidRDefault="008B299D" w:rsidP="008B2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</w:pP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Comparative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—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add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'r' — </w:t>
      </w:r>
      <w:proofErr w:type="spellStart"/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s-ES" w:eastAsia="es-ES"/>
        </w:rPr>
        <w:t>nicer</w:t>
      </w:r>
      <w:proofErr w:type="spellEnd"/>
    </w:p>
    <w:p w:rsidR="008B299D" w:rsidRPr="008B299D" w:rsidRDefault="008B299D" w:rsidP="008B29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</w:pP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Superlative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— 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add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 xml:space="preserve">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st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s-ES" w:eastAsia="es-ES"/>
        </w:rPr>
        <w:t>' — </w:t>
      </w:r>
      <w:proofErr w:type="spellStart"/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s-ES" w:eastAsia="es-ES"/>
        </w:rPr>
        <w:t>nicest</w:t>
      </w:r>
      <w:proofErr w:type="spellEnd"/>
    </w:p>
    <w:p w:rsidR="008B299D" w:rsidRPr="008B299D" w:rsidRDefault="008B299D" w:rsidP="008B299D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</w:pP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2. </w:t>
      </w:r>
      <w:r w:rsidR="00516400"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 </w:t>
      </w:r>
      <w:r w:rsidR="00516400" w:rsidRPr="00516400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>An</w:t>
      </w:r>
      <w:r w:rsidR="00516400"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adjective ending in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u w:val="single"/>
          <w:lang w:val="en-US" w:eastAsia="es-ES"/>
        </w:rPr>
        <w:t>one vowel and one consonant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 — </w:t>
      </w:r>
      <w:r w:rsidRPr="008B299D">
        <w:rPr>
          <w:rFonts w:ascii="Segoe UI" w:eastAsia="Times New Roman" w:hAnsi="Segoe UI" w:cs="Segoe UI"/>
          <w:b/>
          <w:bCs/>
          <w:color w:val="636363"/>
          <w:sz w:val="26"/>
          <w:szCs w:val="26"/>
          <w:lang w:val="en-US" w:eastAsia="es-ES"/>
        </w:rPr>
        <w:t>big</w:t>
      </w:r>
    </w:p>
    <w:p w:rsidR="008B299D" w:rsidRPr="008B299D" w:rsidRDefault="008B299D" w:rsidP="008B2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Comparative — the consonant is doubled and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er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' is added —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bigger</w:t>
      </w:r>
    </w:p>
    <w:p w:rsidR="008B299D" w:rsidRPr="008B299D" w:rsidRDefault="008B299D" w:rsidP="008B29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lastRenderedPageBreak/>
        <w:t>Superlative — the consonant is doubled and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est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' is added—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biggest</w:t>
      </w:r>
    </w:p>
    <w:p w:rsidR="008B299D" w:rsidRPr="008B299D" w:rsidRDefault="008B299D" w:rsidP="008B299D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</w:pP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3. </w:t>
      </w:r>
      <w:r w:rsidR="00516400" w:rsidRPr="00516400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>An</w:t>
      </w:r>
      <w:r w:rsidR="00516400"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adjective ending in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u w:val="single"/>
          <w:lang w:val="en-US" w:eastAsia="es-ES"/>
        </w:rPr>
        <w:t xml:space="preserve">more than one consonant or more than a vowel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>(or long vowels) — </w:t>
      </w:r>
      <w:r w:rsidRPr="008B299D">
        <w:rPr>
          <w:rFonts w:ascii="Segoe UI" w:eastAsia="Times New Roman" w:hAnsi="Segoe UI" w:cs="Segoe UI"/>
          <w:b/>
          <w:bCs/>
          <w:color w:val="636363"/>
          <w:sz w:val="26"/>
          <w:szCs w:val="26"/>
          <w:lang w:val="en-US" w:eastAsia="es-ES"/>
        </w:rPr>
        <w:t>high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>, </w:t>
      </w:r>
      <w:r w:rsidRPr="008B299D">
        <w:rPr>
          <w:rFonts w:ascii="Segoe UI" w:eastAsia="Times New Roman" w:hAnsi="Segoe UI" w:cs="Segoe UI"/>
          <w:b/>
          <w:bCs/>
          <w:color w:val="636363"/>
          <w:sz w:val="26"/>
          <w:szCs w:val="26"/>
          <w:lang w:val="en-US" w:eastAsia="es-ES"/>
        </w:rPr>
        <w:t>cheap, soft.</w:t>
      </w:r>
    </w:p>
    <w:p w:rsidR="008B299D" w:rsidRPr="008B299D" w:rsidRDefault="008B299D" w:rsidP="008B2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Comparative —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er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' is added —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higher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,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cheaper, softer.</w:t>
      </w:r>
    </w:p>
    <w:p w:rsidR="008B299D" w:rsidRPr="00516400" w:rsidRDefault="008B299D" w:rsidP="008B2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Superlative —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est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 xml:space="preserve"> is added —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highest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, </w:t>
      </w:r>
      <w:r w:rsidR="00D42D30"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cheapest</w:t>
      </w:r>
      <w:r w:rsidR="00D42D30"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,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</w:t>
      </w:r>
      <w:proofErr w:type="gramStart"/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softest</w:t>
      </w:r>
      <w:proofErr w:type="gramEnd"/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.</w:t>
      </w:r>
    </w:p>
    <w:p w:rsidR="00516400" w:rsidRPr="003A7C7C" w:rsidRDefault="00516400" w:rsidP="00516400">
      <w:p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4F81BD" w:themeColor="accent1"/>
          <w:sz w:val="28"/>
          <w:szCs w:val="28"/>
          <w:lang w:val="en-US" w:eastAsia="es-ES"/>
        </w:rPr>
      </w:pPr>
      <w:r w:rsidRPr="003A7C7C">
        <w:rPr>
          <w:rFonts w:ascii="Segoe UI" w:hAnsi="Segoe UI" w:cs="Segoe UI"/>
          <w:b/>
          <w:bCs/>
          <w:color w:val="4F81BD" w:themeColor="accent1"/>
          <w:sz w:val="28"/>
          <w:szCs w:val="28"/>
          <w:shd w:val="clear" w:color="auto" w:fill="FFFFFF"/>
        </w:rPr>
        <w:t>Two syllables</w:t>
      </w:r>
    </w:p>
    <w:p w:rsidR="008B299D" w:rsidRPr="008B299D" w:rsidRDefault="008B299D" w:rsidP="008B299D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</w:pP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4. A </w:t>
      </w:r>
      <w:r w:rsidRPr="008B299D">
        <w:rPr>
          <w:rFonts w:ascii="Segoe UI" w:eastAsia="Times New Roman" w:hAnsi="Segoe UI" w:cs="Segoe UI"/>
          <w:b/>
          <w:color w:val="636363"/>
          <w:sz w:val="26"/>
          <w:szCs w:val="26"/>
          <w:lang w:val="en-US" w:eastAsia="es-ES"/>
        </w:rPr>
        <w:t xml:space="preserve">two syllable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adjective ending in </w:t>
      </w:r>
      <w:r w:rsidRPr="008B299D">
        <w:rPr>
          <w:rFonts w:ascii="Segoe UI" w:eastAsia="Times New Roman" w:hAnsi="Segoe UI" w:cs="Segoe UI"/>
          <w:i/>
          <w:color w:val="636363"/>
          <w:sz w:val="26"/>
          <w:szCs w:val="26"/>
          <w:lang w:val="en-US" w:eastAsia="es-ES"/>
        </w:rPr>
        <w:t>'y'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u w:val="single"/>
          <w:lang w:val="en-US" w:eastAsia="es-ES"/>
        </w:rPr>
        <w:t xml:space="preserve"> </w:t>
      </w: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>— </w:t>
      </w:r>
      <w:r w:rsidRPr="008B299D">
        <w:rPr>
          <w:rFonts w:ascii="Segoe UI" w:eastAsia="Times New Roman" w:hAnsi="Segoe UI" w:cs="Segoe UI"/>
          <w:b/>
          <w:bCs/>
          <w:color w:val="636363"/>
          <w:sz w:val="26"/>
          <w:szCs w:val="26"/>
          <w:lang w:val="en-US" w:eastAsia="es-ES"/>
        </w:rPr>
        <w:t>happy</w:t>
      </w:r>
    </w:p>
    <w:p w:rsidR="008B299D" w:rsidRPr="008B299D" w:rsidRDefault="008B299D" w:rsidP="008B2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Comparative — 'y' becomes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i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' and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er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' is added —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happier</w:t>
      </w:r>
    </w:p>
    <w:p w:rsidR="008B299D" w:rsidRPr="00516400" w:rsidRDefault="008B299D" w:rsidP="008B29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Superlative — 'y' becomes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i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' and '</w:t>
      </w:r>
      <w:proofErr w:type="spellStart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est</w:t>
      </w:r>
      <w:proofErr w:type="spellEnd"/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' is added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— happiest</w:t>
      </w:r>
    </w:p>
    <w:p w:rsidR="00516400" w:rsidRPr="003A7C7C" w:rsidRDefault="00516400" w:rsidP="00516400">
      <w:p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4F81BD" w:themeColor="accent1"/>
          <w:sz w:val="28"/>
          <w:szCs w:val="28"/>
          <w:lang w:val="en-US" w:eastAsia="es-ES"/>
        </w:rPr>
      </w:pPr>
      <w:r w:rsidRPr="003A7C7C">
        <w:rPr>
          <w:rFonts w:ascii="Segoe UI" w:hAnsi="Segoe UI" w:cs="Segoe UI"/>
          <w:b/>
          <w:bCs/>
          <w:color w:val="4F81BD" w:themeColor="accent1"/>
          <w:sz w:val="28"/>
          <w:szCs w:val="28"/>
          <w:shd w:val="clear" w:color="auto" w:fill="FFFFFF"/>
        </w:rPr>
        <w:t>Two or more syllables</w:t>
      </w:r>
    </w:p>
    <w:p w:rsidR="008B299D" w:rsidRPr="008B299D" w:rsidRDefault="008B299D" w:rsidP="008B299D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</w:pPr>
      <w:proofErr w:type="gramStart"/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 xml:space="preserve">5. </w:t>
      </w:r>
      <w:r w:rsidRPr="008B299D">
        <w:rPr>
          <w:rFonts w:ascii="Segoe UI" w:eastAsia="Times New Roman" w:hAnsi="Segoe UI" w:cs="Segoe UI"/>
          <w:b/>
          <w:color w:val="636363"/>
          <w:sz w:val="24"/>
          <w:szCs w:val="24"/>
          <w:lang w:val="en-US" w:eastAsia="es-ES"/>
        </w:rPr>
        <w:t>T</w:t>
      </w:r>
      <w:r w:rsidR="00D42D30" w:rsidRPr="004C0242">
        <w:rPr>
          <w:rFonts w:ascii="Segoe UI" w:eastAsia="Times New Roman" w:hAnsi="Segoe UI" w:cs="Segoe UI"/>
          <w:b/>
          <w:color w:val="636363"/>
          <w:sz w:val="24"/>
          <w:szCs w:val="24"/>
          <w:lang w:val="en-US" w:eastAsia="es-ES"/>
        </w:rPr>
        <w:t>wo</w:t>
      </w:r>
      <w:r w:rsidRPr="008B299D">
        <w:rPr>
          <w:rFonts w:ascii="Segoe UI" w:eastAsia="Times New Roman" w:hAnsi="Segoe UI" w:cs="Segoe UI"/>
          <w:b/>
          <w:color w:val="636363"/>
          <w:sz w:val="24"/>
          <w:szCs w:val="24"/>
          <w:lang w:val="en-US" w:eastAsia="es-ES"/>
        </w:rPr>
        <w:t xml:space="preserve"> syllable</w:t>
      </w:r>
      <w:proofErr w:type="gramEnd"/>
      <w:r w:rsidR="004C0242" w:rsidRPr="004C0242">
        <w:rPr>
          <w:rFonts w:ascii="Segoe UI" w:eastAsia="Times New Roman" w:hAnsi="Segoe UI" w:cs="Segoe UI"/>
          <w:b/>
          <w:color w:val="636363"/>
          <w:sz w:val="24"/>
          <w:szCs w:val="24"/>
          <w:lang w:val="en-US" w:eastAsia="es-ES"/>
        </w:rPr>
        <w:t xml:space="preserve"> (</w:t>
      </w:r>
      <w:r w:rsidR="004C0242" w:rsidRPr="008B299D">
        <w:rPr>
          <w:rFonts w:ascii="Segoe UI" w:eastAsia="Times New Roman" w:hAnsi="Segoe UI" w:cs="Segoe UI"/>
          <w:i/>
          <w:color w:val="636363"/>
          <w:sz w:val="24"/>
          <w:szCs w:val="24"/>
          <w:u w:val="single"/>
          <w:lang w:val="en-US" w:eastAsia="es-ES"/>
        </w:rPr>
        <w:t xml:space="preserve">without </w:t>
      </w:r>
      <w:r w:rsidR="004C0242" w:rsidRPr="008B299D">
        <w:rPr>
          <w:rFonts w:ascii="Segoe UI" w:eastAsia="Times New Roman" w:hAnsi="Segoe UI" w:cs="Segoe UI"/>
          <w:i/>
          <w:color w:val="636363"/>
          <w:sz w:val="24"/>
          <w:szCs w:val="24"/>
          <w:lang w:val="en-US" w:eastAsia="es-ES"/>
        </w:rPr>
        <w:t>'y'</w:t>
      </w:r>
      <w:r w:rsidR="004C0242" w:rsidRPr="008B299D">
        <w:rPr>
          <w:rFonts w:ascii="Segoe UI" w:eastAsia="Times New Roman" w:hAnsi="Segoe UI" w:cs="Segoe UI"/>
          <w:color w:val="636363"/>
          <w:sz w:val="24"/>
          <w:szCs w:val="24"/>
          <w:lang w:val="en-US" w:eastAsia="es-ES"/>
        </w:rPr>
        <w:t xml:space="preserve"> at the end)</w:t>
      </w:r>
      <w:r w:rsidRPr="008B299D">
        <w:rPr>
          <w:rFonts w:ascii="Segoe UI" w:eastAsia="Times New Roman" w:hAnsi="Segoe UI" w:cs="Segoe UI"/>
          <w:b/>
          <w:color w:val="636363"/>
          <w:sz w:val="24"/>
          <w:szCs w:val="24"/>
          <w:lang w:val="en-US" w:eastAsia="es-ES"/>
        </w:rPr>
        <w:t xml:space="preserve"> or more</w:t>
      </w:r>
      <w:r w:rsidRPr="008B299D">
        <w:rPr>
          <w:rFonts w:ascii="Segoe UI" w:eastAsia="Times New Roman" w:hAnsi="Segoe UI" w:cs="Segoe UI"/>
          <w:color w:val="636363"/>
          <w:sz w:val="24"/>
          <w:szCs w:val="24"/>
          <w:lang w:val="en-US" w:eastAsia="es-ES"/>
        </w:rPr>
        <w:t xml:space="preserve"> </w:t>
      </w:r>
      <w:r w:rsidR="004C0242" w:rsidRPr="004C0242">
        <w:rPr>
          <w:rFonts w:ascii="Segoe UI" w:eastAsia="Times New Roman" w:hAnsi="Segoe UI" w:cs="Segoe UI"/>
          <w:color w:val="636363"/>
          <w:sz w:val="24"/>
          <w:szCs w:val="24"/>
          <w:lang w:val="en-US" w:eastAsia="es-ES"/>
        </w:rPr>
        <w:t xml:space="preserve">syllable </w:t>
      </w:r>
      <w:r w:rsidRPr="008B299D">
        <w:rPr>
          <w:rFonts w:ascii="Segoe UI" w:eastAsia="Times New Roman" w:hAnsi="Segoe UI" w:cs="Segoe UI"/>
          <w:color w:val="636363"/>
          <w:sz w:val="24"/>
          <w:szCs w:val="24"/>
          <w:lang w:val="en-US" w:eastAsia="es-ES"/>
        </w:rPr>
        <w:t>adjectives</w:t>
      </w:r>
      <w:r w:rsidRPr="008B299D">
        <w:rPr>
          <w:rFonts w:ascii="Segoe UI" w:eastAsia="Times New Roman" w:hAnsi="Segoe UI" w:cs="Segoe UI"/>
          <w:b/>
          <w:bCs/>
          <w:color w:val="636363"/>
          <w:sz w:val="24"/>
          <w:szCs w:val="24"/>
          <w:lang w:val="en-US" w:eastAsia="es-ES"/>
        </w:rPr>
        <w:t>—</w:t>
      </w:r>
      <w:r w:rsidRPr="008B299D">
        <w:rPr>
          <w:rFonts w:ascii="Segoe UI" w:eastAsia="Times New Roman" w:hAnsi="Segoe UI" w:cs="Segoe UI"/>
          <w:color w:val="636363"/>
          <w:sz w:val="24"/>
          <w:szCs w:val="24"/>
          <w:lang w:val="en-US" w:eastAsia="es-ES"/>
        </w:rPr>
        <w:t> </w:t>
      </w:r>
      <w:r w:rsidRPr="008B299D">
        <w:rPr>
          <w:rFonts w:ascii="Segoe UI" w:eastAsia="Times New Roman" w:hAnsi="Segoe UI" w:cs="Segoe UI"/>
          <w:b/>
          <w:bCs/>
          <w:color w:val="636363"/>
          <w:sz w:val="24"/>
          <w:szCs w:val="24"/>
          <w:lang w:val="en-US" w:eastAsia="es-ES"/>
        </w:rPr>
        <w:t>exciting</w:t>
      </w:r>
    </w:p>
    <w:p w:rsidR="008B299D" w:rsidRPr="008B299D" w:rsidRDefault="008B299D" w:rsidP="008B29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Comparative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—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more + the adjective + than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—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more exciting than</w:t>
      </w:r>
    </w:p>
    <w:p w:rsidR="008B299D" w:rsidRPr="004C0242" w:rsidRDefault="008B299D" w:rsidP="008B29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Superlative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—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more + the adjective + than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—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the most exciting</w:t>
      </w:r>
    </w:p>
    <w:p w:rsidR="004C0242" w:rsidRPr="00516400" w:rsidRDefault="004C0242" w:rsidP="004C0242">
      <w:p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Examples</w:t>
      </w:r>
    </w:p>
    <w:p w:rsidR="008B299D" w:rsidRPr="008B299D" w:rsidRDefault="008B299D" w:rsidP="008B29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The Nile River is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longer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and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more famous than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the Thames.</w:t>
      </w:r>
    </w:p>
    <w:p w:rsidR="008B299D" w:rsidRPr="008B299D" w:rsidRDefault="008B299D" w:rsidP="008B29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Egypt is much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hotter than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Sweden.</w:t>
      </w:r>
    </w:p>
    <w:p w:rsidR="008B299D" w:rsidRPr="008B299D" w:rsidRDefault="008B299D" w:rsidP="008B29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Everest is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the highest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mountain in the world.</w:t>
      </w:r>
    </w:p>
    <w:p w:rsidR="008B299D" w:rsidRPr="008B299D" w:rsidRDefault="008B299D" w:rsidP="008B29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This is one of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the most exciting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films I have ever seen.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1"/>
        <w:gridCol w:w="2554"/>
      </w:tblGrid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r w:rsidRPr="008B299D">
              <w:rPr>
                <w:rFonts w:ascii="Segoe UI" w:eastAsia="Times New Roman" w:hAnsi="Segoe UI" w:cs="Segoe UI"/>
                <w:noProof/>
                <w:color w:val="212529"/>
                <w:sz w:val="24"/>
                <w:szCs w:val="24"/>
                <w:lang w:val="es-ES" w:eastAsia="es-ES"/>
              </w:rPr>
              <w:drawing>
                <wp:inline distT="0" distB="0" distL="0" distR="0" wp14:anchorId="7763E06E" wp14:editId="4DA5D81E">
                  <wp:extent cx="1143000" cy="952500"/>
                  <wp:effectExtent l="0" t="0" r="0" b="0"/>
                  <wp:docPr id="2" name="Imagen 2" descr="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r w:rsidRPr="008B299D">
              <w:rPr>
                <w:rFonts w:ascii="Segoe UI" w:eastAsia="Times New Roman" w:hAnsi="Segoe UI" w:cs="Segoe UI"/>
                <w:noProof/>
                <w:color w:val="212529"/>
                <w:sz w:val="24"/>
                <w:szCs w:val="24"/>
                <w:lang w:val="es-ES" w:eastAsia="es-ES"/>
              </w:rPr>
              <w:drawing>
                <wp:inline distT="0" distB="0" distL="0" distR="0" wp14:anchorId="1317F5A1" wp14:editId="1936D75D">
                  <wp:extent cx="1143000" cy="952500"/>
                  <wp:effectExtent l="0" t="0" r="0" b="0"/>
                  <wp:docPr id="3" name="Imagen 3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 xml:space="preserve">Peter (6 </w:t>
            </w: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years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old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 xml:space="preserve">Charley (5 </w:t>
            </w: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months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old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)</w:t>
            </w:r>
          </w:p>
        </w:tc>
      </w:tr>
      <w:tr w:rsidR="008B299D" w:rsidRPr="008B299D" w:rsidTr="008B299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</w:pP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t>Peter is </w:t>
            </w:r>
            <w:r w:rsidRPr="008B299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es-ES"/>
              </w:rPr>
              <w:t>older</w:t>
            </w: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t> than Charley.</w:t>
            </w: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br/>
              <w:t>Charley is </w:t>
            </w:r>
            <w:r w:rsidRPr="008B299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n-US" w:eastAsia="es-ES"/>
              </w:rPr>
              <w:t>younger</w:t>
            </w: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t> than Peter.</w:t>
            </w:r>
          </w:p>
        </w:tc>
      </w:tr>
    </w:tbl>
    <w:p w:rsidR="00DD6B28" w:rsidRPr="004053CA" w:rsidRDefault="00DD6B28" w:rsidP="008B299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color w:val="212529"/>
          <w:sz w:val="28"/>
          <w:szCs w:val="28"/>
          <w:lang w:val="en-US" w:eastAsia="es-ES"/>
        </w:rPr>
      </w:pPr>
    </w:p>
    <w:p w:rsidR="00DD6B28" w:rsidRPr="004053CA" w:rsidRDefault="00DD6B28" w:rsidP="008B299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color w:val="212529"/>
          <w:sz w:val="28"/>
          <w:szCs w:val="28"/>
          <w:lang w:val="en-US" w:eastAsia="es-ES"/>
        </w:rPr>
      </w:pPr>
    </w:p>
    <w:p w:rsidR="00615C80" w:rsidRDefault="00615C80" w:rsidP="008B299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s-ES" w:eastAsia="es-ES"/>
        </w:rPr>
      </w:pPr>
    </w:p>
    <w:p w:rsidR="008B299D" w:rsidRPr="003A7C7C" w:rsidRDefault="00DD6B28" w:rsidP="008B299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s-ES" w:eastAsia="es-ES"/>
        </w:rPr>
      </w:pPr>
      <w:r w:rsidRPr="003A7C7C"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s-ES" w:eastAsia="es-ES"/>
        </w:rPr>
        <w:lastRenderedPageBreak/>
        <w:t xml:space="preserve">Irregular </w:t>
      </w:r>
      <w:proofErr w:type="spellStart"/>
      <w:r w:rsidRPr="003A7C7C"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s-ES" w:eastAsia="es-ES"/>
        </w:rPr>
        <w:t>comparatives</w:t>
      </w:r>
      <w:proofErr w:type="spellEnd"/>
      <w:r w:rsidRPr="003A7C7C"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s-ES" w:eastAsia="es-ES"/>
        </w:rPr>
        <w:t xml:space="preserve"> and </w:t>
      </w:r>
      <w:proofErr w:type="spellStart"/>
      <w:r w:rsidRPr="003A7C7C"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s-ES" w:eastAsia="es-ES"/>
        </w:rPr>
        <w:t>superlatives</w:t>
      </w:r>
      <w:proofErr w:type="spellEnd"/>
    </w:p>
    <w:p w:rsidR="003A7C7C" w:rsidRPr="003A7C7C" w:rsidRDefault="003A7C7C" w:rsidP="008B299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3A7C7C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6.</w:t>
      </w:r>
      <w:r>
        <w:rPr>
          <w:rFonts w:ascii="Segoe UI" w:eastAsia="Times New Roman" w:hAnsi="Segoe UI" w:cs="Segoe UI"/>
          <w:b/>
          <w:color w:val="212529"/>
          <w:sz w:val="28"/>
          <w:szCs w:val="28"/>
          <w:lang w:val="en-US" w:eastAsia="es-ES"/>
        </w:rPr>
        <w:t xml:space="preserve"> </w:t>
      </w:r>
      <w:r w:rsidRPr="003A7C7C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Some adjectives don’t follow the usual rule: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3"/>
        <w:gridCol w:w="1697"/>
        <w:gridCol w:w="1529"/>
      </w:tblGrid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  <w:t>Adjectives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  <w:t>Comparatives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  <w:t>Superlatives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bad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worse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worst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far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(</w:t>
            </w: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distance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farther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farthest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far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(</w:t>
            </w: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extent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further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furthest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better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best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little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less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least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many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most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much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most</w:t>
            </w:r>
            <w:proofErr w:type="spellEnd"/>
          </w:p>
        </w:tc>
      </w:tr>
    </w:tbl>
    <w:p w:rsidR="00DD6B28" w:rsidRDefault="00DD6B28" w:rsidP="008B299D">
      <w:pPr>
        <w:shd w:val="clear" w:color="auto" w:fill="FFFFFF"/>
        <w:spacing w:after="150" w:line="240" w:lineRule="auto"/>
        <w:outlineLvl w:val="2"/>
        <w:rPr>
          <w:rFonts w:ascii="Segoe UI" w:eastAsia="Times New Roman" w:hAnsi="Segoe UI" w:cs="Segoe UI"/>
          <w:b/>
          <w:color w:val="212529"/>
          <w:sz w:val="28"/>
          <w:szCs w:val="28"/>
          <w:lang w:val="en-US" w:eastAsia="es-ES"/>
        </w:rPr>
      </w:pPr>
    </w:p>
    <w:p w:rsidR="008B299D" w:rsidRPr="003A7C7C" w:rsidRDefault="008B299D" w:rsidP="008B299D">
      <w:pPr>
        <w:shd w:val="clear" w:color="auto" w:fill="FFFFFF"/>
        <w:spacing w:after="150" w:line="240" w:lineRule="auto"/>
        <w:outlineLvl w:val="2"/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n-US" w:eastAsia="es-ES"/>
        </w:rPr>
      </w:pPr>
      <w:r w:rsidRPr="003A7C7C"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n-US" w:eastAsia="es-ES"/>
        </w:rPr>
        <w:t>How to use comparatives and superlatives</w:t>
      </w:r>
    </w:p>
    <w:tbl>
      <w:tblPr>
        <w:tblW w:w="4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24"/>
        <w:gridCol w:w="3999"/>
      </w:tblGrid>
      <w:tr w:rsidR="008B299D" w:rsidRPr="008B299D" w:rsidTr="008B299D">
        <w:tc>
          <w:tcPr>
            <w:tcW w:w="5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  <w:t>Comparatives</w:t>
            </w:r>
            <w:proofErr w:type="spellEnd"/>
          </w:p>
        </w:tc>
        <w:tc>
          <w:tcPr>
            <w:tcW w:w="5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</w:pPr>
            <w:proofErr w:type="spellStart"/>
            <w:r w:rsidRPr="008B299D">
              <w:rPr>
                <w:rFonts w:ascii="Segoe UI" w:eastAsia="Times New Roman" w:hAnsi="Segoe UI" w:cs="Segoe UI"/>
                <w:b/>
                <w:bCs/>
                <w:color w:val="FBFBFB"/>
                <w:sz w:val="24"/>
                <w:szCs w:val="24"/>
                <w:lang w:val="es-ES" w:eastAsia="es-ES"/>
              </w:rPr>
              <w:t>Superlatives</w:t>
            </w:r>
            <w:proofErr w:type="spellEnd"/>
          </w:p>
        </w:tc>
      </w:tr>
      <w:tr w:rsidR="008B299D" w:rsidRPr="008B299D" w:rsidTr="008B29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DD6B28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val="en-US" w:eastAsia="es-ES"/>
              </w:rPr>
              <w:t>●</w:t>
            </w:r>
            <w:r w:rsidR="008B299D"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t>Comparatives are used to compare two things or two people</w:t>
            </w:r>
            <w:proofErr w:type="gramStart"/>
            <w:r w:rsidR="008B299D"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t>:</w:t>
            </w:r>
            <w:proofErr w:type="gramEnd"/>
            <w:r w:rsidR="008B299D"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br/>
            </w:r>
            <w:r w:rsidR="008B299D" w:rsidRPr="008B299D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val="en-US" w:eastAsia="es-ES"/>
              </w:rPr>
              <w:t xml:space="preserve">Alan is </w:t>
            </w:r>
            <w:r w:rsidR="008B299D" w:rsidRPr="008B299D">
              <w:rPr>
                <w:rFonts w:ascii="Segoe UI" w:eastAsia="Times New Roman" w:hAnsi="Segoe UI" w:cs="Segoe UI"/>
                <w:b/>
                <w:i/>
                <w:iCs/>
                <w:color w:val="212529"/>
                <w:sz w:val="24"/>
                <w:szCs w:val="24"/>
                <w:lang w:val="en-US" w:eastAsia="es-ES"/>
              </w:rPr>
              <w:t>taller than</w:t>
            </w:r>
            <w:r w:rsidR="008B299D" w:rsidRPr="008B299D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val="en-US" w:eastAsia="es-ES"/>
              </w:rPr>
              <w:t xml:space="preserve"> John.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DD6B28" w:rsidP="008B299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val="en-US" w:eastAsia="es-ES"/>
              </w:rPr>
              <w:t>●</w:t>
            </w:r>
            <w:r w:rsidR="008B299D"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t>Superlatives are used to compare more than two things or two people. Superlative sentences usually use 'the'</w:t>
            </w:r>
            <w:proofErr w:type="gramStart"/>
            <w:r w:rsidR="008B299D"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t>:</w:t>
            </w:r>
            <w:proofErr w:type="gramEnd"/>
            <w:r w:rsidR="008B299D"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es-ES"/>
              </w:rPr>
              <w:br/>
            </w:r>
            <w:r w:rsidR="008B299D" w:rsidRPr="008B299D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val="en-US" w:eastAsia="es-ES"/>
              </w:rPr>
              <w:t xml:space="preserve">Alan is </w:t>
            </w:r>
            <w:r w:rsidR="008B299D" w:rsidRPr="008B299D">
              <w:rPr>
                <w:rFonts w:ascii="Segoe UI" w:eastAsia="Times New Roman" w:hAnsi="Segoe UI" w:cs="Segoe UI"/>
                <w:b/>
                <w:i/>
                <w:iCs/>
                <w:color w:val="212529"/>
                <w:sz w:val="24"/>
                <w:szCs w:val="24"/>
                <w:lang w:val="en-US" w:eastAsia="es-ES"/>
              </w:rPr>
              <w:t>the most</w:t>
            </w:r>
            <w:r w:rsidR="008B299D" w:rsidRPr="008B299D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val="en-US" w:eastAsia="es-ES"/>
              </w:rPr>
              <w:t xml:space="preserve"> intelligent.</w:t>
            </w:r>
          </w:p>
        </w:tc>
      </w:tr>
    </w:tbl>
    <w:p w:rsidR="003A7C7C" w:rsidRDefault="003A7C7C" w:rsidP="008B299D">
      <w:pPr>
        <w:shd w:val="clear" w:color="auto" w:fill="FFFFFF"/>
        <w:spacing w:after="150" w:line="240" w:lineRule="auto"/>
        <w:outlineLvl w:val="2"/>
        <w:rPr>
          <w:rFonts w:ascii="Segoe UI" w:eastAsia="Times New Roman" w:hAnsi="Segoe UI" w:cs="Segoe UI"/>
          <w:b/>
          <w:color w:val="212529"/>
          <w:sz w:val="28"/>
          <w:szCs w:val="28"/>
          <w:lang w:val="en-US" w:eastAsia="es-ES"/>
        </w:rPr>
      </w:pPr>
    </w:p>
    <w:p w:rsidR="00615C80" w:rsidRDefault="008B299D" w:rsidP="00615C80">
      <w:pPr>
        <w:shd w:val="clear" w:color="auto" w:fill="FFFFFF"/>
        <w:spacing w:after="150" w:line="240" w:lineRule="auto"/>
        <w:outlineLvl w:val="2"/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n-US" w:eastAsia="es-ES"/>
        </w:rPr>
      </w:pPr>
      <w:r w:rsidRPr="003A7C7C">
        <w:rPr>
          <w:rFonts w:ascii="Segoe UI" w:eastAsia="Times New Roman" w:hAnsi="Segoe UI" w:cs="Segoe UI"/>
          <w:b/>
          <w:color w:val="4F81BD" w:themeColor="accent1"/>
          <w:sz w:val="28"/>
          <w:szCs w:val="28"/>
          <w:lang w:val="en-US" w:eastAsia="es-ES"/>
        </w:rPr>
        <w:t>Similarities</w:t>
      </w:r>
    </w:p>
    <w:p w:rsidR="008B299D" w:rsidRPr="008B299D" w:rsidRDefault="008B299D" w:rsidP="00615C80">
      <w:pPr>
        <w:shd w:val="clear" w:color="auto" w:fill="FFFFFF"/>
        <w:spacing w:after="150" w:line="240" w:lineRule="auto"/>
        <w:outlineLvl w:val="2"/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</w:pPr>
      <w:r w:rsidRPr="008B299D">
        <w:rPr>
          <w:rFonts w:ascii="Segoe UI" w:eastAsia="Times New Roman" w:hAnsi="Segoe UI" w:cs="Segoe UI"/>
          <w:color w:val="636363"/>
          <w:sz w:val="26"/>
          <w:szCs w:val="26"/>
          <w:lang w:val="en-US" w:eastAsia="es-ES"/>
        </w:rPr>
        <w:t>To express similarities use the following structure: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7"/>
      </w:tblGrid>
      <w:tr w:rsidR="008B299D" w:rsidRPr="008B299D" w:rsidTr="008B299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8B299D" w:rsidRPr="008B299D" w:rsidRDefault="008B299D" w:rsidP="008B299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</w:pP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... </w:t>
            </w:r>
            <w:r w:rsidRPr="008B299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s-ES" w:eastAsia="es-ES"/>
              </w:rPr>
              <w:t>as</w:t>
            </w: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 + </w:t>
            </w:r>
            <w:proofErr w:type="spellStart"/>
            <w:r w:rsidRPr="008B299D">
              <w:rPr>
                <w:rFonts w:ascii="Segoe UI" w:eastAsia="Times New Roman" w:hAnsi="Segoe UI" w:cs="Segoe UI"/>
                <w:b/>
                <w:bCs/>
                <w:i/>
                <w:iCs/>
                <w:color w:val="212529"/>
                <w:sz w:val="24"/>
                <w:szCs w:val="24"/>
                <w:lang w:val="es-ES" w:eastAsia="es-ES"/>
              </w:rPr>
              <w:t>adjective</w:t>
            </w:r>
            <w:proofErr w:type="spellEnd"/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 + </w:t>
            </w:r>
            <w:r w:rsidRPr="008B299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val="es-ES" w:eastAsia="es-ES"/>
              </w:rPr>
              <w:t>as</w:t>
            </w:r>
            <w:r w:rsidRPr="008B299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s-ES" w:eastAsia="es-ES"/>
              </w:rPr>
              <w:t> ...</w:t>
            </w:r>
          </w:p>
        </w:tc>
      </w:tr>
    </w:tbl>
    <w:p w:rsidR="008B299D" w:rsidRPr="008B299D" w:rsidRDefault="008B299D" w:rsidP="008B299D">
      <w:pPr>
        <w:shd w:val="clear" w:color="auto" w:fill="FFFFFF"/>
        <w:spacing w:after="225" w:line="240" w:lineRule="auto"/>
        <w:rPr>
          <w:rFonts w:ascii="Segoe UI" w:eastAsia="Times New Roman" w:hAnsi="Segoe UI" w:cs="Segoe UI"/>
          <w:color w:val="636363"/>
          <w:sz w:val="26"/>
          <w:szCs w:val="26"/>
          <w:lang w:val="es-ES" w:eastAsia="es-ES"/>
        </w:rPr>
      </w:pPr>
      <w:proofErr w:type="spellStart"/>
      <w:r w:rsidRPr="008B299D">
        <w:rPr>
          <w:rFonts w:ascii="Segoe UI" w:eastAsia="Times New Roman" w:hAnsi="Segoe UI" w:cs="Segoe UI"/>
          <w:b/>
          <w:bCs/>
          <w:color w:val="636363"/>
          <w:sz w:val="26"/>
          <w:szCs w:val="26"/>
          <w:lang w:val="es-ES" w:eastAsia="es-ES"/>
        </w:rPr>
        <w:t>Examples</w:t>
      </w:r>
      <w:proofErr w:type="spellEnd"/>
      <w:r w:rsidRPr="008B299D">
        <w:rPr>
          <w:rFonts w:ascii="Segoe UI" w:eastAsia="Times New Roman" w:hAnsi="Segoe UI" w:cs="Segoe UI"/>
          <w:color w:val="636363"/>
          <w:sz w:val="26"/>
          <w:szCs w:val="26"/>
          <w:lang w:val="es-ES" w:eastAsia="es-ES"/>
        </w:rPr>
        <w:t>:</w:t>
      </w:r>
    </w:p>
    <w:p w:rsidR="008B299D" w:rsidRPr="008B299D" w:rsidRDefault="008B299D" w:rsidP="008B2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Mike is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as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</w:t>
      </w:r>
      <w:r w:rsidRPr="008B299D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en-US" w:eastAsia="es-ES"/>
        </w:rPr>
        <w:t>intelligent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as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Nancy.</w:t>
      </w:r>
    </w:p>
    <w:p w:rsidR="008B299D" w:rsidRPr="008B299D" w:rsidRDefault="008B299D" w:rsidP="008B29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</w:pP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Larry is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as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</w:t>
      </w:r>
      <w:r w:rsidRPr="008B299D">
        <w:rPr>
          <w:rFonts w:ascii="Segoe UI" w:eastAsia="Times New Roman" w:hAnsi="Segoe UI" w:cs="Segoe UI"/>
          <w:i/>
          <w:iCs/>
          <w:color w:val="212529"/>
          <w:sz w:val="24"/>
          <w:szCs w:val="24"/>
          <w:lang w:val="en-US" w:eastAsia="es-ES"/>
        </w:rPr>
        <w:t>popular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</w:t>
      </w:r>
      <w:r w:rsidRPr="008B299D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US" w:eastAsia="es-ES"/>
        </w:rPr>
        <w:t>as</w:t>
      </w:r>
      <w:r w:rsidRPr="008B299D">
        <w:rPr>
          <w:rFonts w:ascii="Segoe UI" w:eastAsia="Times New Roman" w:hAnsi="Segoe UI" w:cs="Segoe UI"/>
          <w:color w:val="212529"/>
          <w:sz w:val="24"/>
          <w:szCs w:val="24"/>
          <w:lang w:val="en-US" w:eastAsia="es-ES"/>
        </w:rPr>
        <w:t> Oprah.</w:t>
      </w:r>
    </w:p>
    <w:p w:rsidR="008B299D" w:rsidRPr="003A7C7C" w:rsidRDefault="008B299D" w:rsidP="008B299D">
      <w:pPr>
        <w:jc w:val="center"/>
        <w:rPr>
          <w:rFonts w:asciiTheme="majorHAnsi" w:hAnsiTheme="majorHAnsi"/>
          <w:b/>
          <w:color w:val="FF0000"/>
          <w:sz w:val="36"/>
          <w:szCs w:val="36"/>
          <w:lang w:val="en-US"/>
        </w:rPr>
      </w:pPr>
      <w:r w:rsidRPr="003A7C7C">
        <w:rPr>
          <w:rFonts w:asciiTheme="majorHAnsi" w:hAnsiTheme="majorHAnsi"/>
          <w:b/>
          <w:color w:val="FF0000"/>
          <w:sz w:val="36"/>
          <w:szCs w:val="36"/>
          <w:lang w:val="en-US"/>
        </w:rPr>
        <w:t>EXERCISES</w:t>
      </w:r>
    </w:p>
    <w:p w:rsidR="008B299D" w:rsidRDefault="008B299D" w:rsidP="008B299D">
      <w:pPr>
        <w:rPr>
          <w:rFonts w:ascii="Segoe UI" w:hAnsi="Segoe UI" w:cs="Segoe UI"/>
          <w:sz w:val="24"/>
          <w:szCs w:val="24"/>
          <w:lang w:val="en-US"/>
        </w:rPr>
      </w:pPr>
      <w:r w:rsidRPr="008B299D">
        <w:rPr>
          <w:rFonts w:ascii="Segoe UI" w:hAnsi="Segoe UI" w:cs="Segoe UI"/>
          <w:sz w:val="24"/>
          <w:szCs w:val="24"/>
          <w:lang w:val="en-US"/>
        </w:rPr>
        <w:t>Do t</w:t>
      </w:r>
      <w:r w:rsidR="005126B5">
        <w:rPr>
          <w:rFonts w:ascii="Segoe UI" w:hAnsi="Segoe UI" w:cs="Segoe UI"/>
          <w:sz w:val="24"/>
          <w:szCs w:val="24"/>
          <w:lang w:val="en-US"/>
        </w:rPr>
        <w:t>he</w:t>
      </w:r>
      <w:r w:rsidR="00615C80">
        <w:rPr>
          <w:rFonts w:ascii="Segoe UI" w:hAnsi="Segoe UI" w:cs="Segoe UI"/>
          <w:sz w:val="24"/>
          <w:szCs w:val="24"/>
          <w:lang w:val="en-US"/>
        </w:rPr>
        <w:t xml:space="preserve"> exercises which appear on this</w:t>
      </w:r>
      <w:r w:rsidR="005126B5">
        <w:rPr>
          <w:rFonts w:ascii="Segoe UI" w:hAnsi="Segoe UI" w:cs="Segoe UI"/>
          <w:sz w:val="24"/>
          <w:szCs w:val="24"/>
          <w:lang w:val="en-US"/>
        </w:rPr>
        <w:t xml:space="preserve"> web</w:t>
      </w:r>
      <w:r w:rsidRPr="008B299D">
        <w:rPr>
          <w:rFonts w:ascii="Segoe UI" w:hAnsi="Segoe UI" w:cs="Segoe UI"/>
          <w:sz w:val="24"/>
          <w:szCs w:val="24"/>
          <w:lang w:val="en-US"/>
        </w:rPr>
        <w:t>site:</w:t>
      </w:r>
    </w:p>
    <w:p w:rsidR="00D42D30" w:rsidRPr="004053CA" w:rsidRDefault="00615C80" w:rsidP="008B299D">
      <w:pPr>
        <w:rPr>
          <w:rStyle w:val="Hipervnculo"/>
          <w:rFonts w:ascii="Segoe UI" w:hAnsi="Segoe UI" w:cs="Segoe UI"/>
          <w:color w:val="auto"/>
          <w:sz w:val="24"/>
          <w:szCs w:val="24"/>
          <w:u w:val="none"/>
          <w:lang w:val="en-US"/>
        </w:rPr>
      </w:pPr>
      <w:hyperlink r:id="rId10" w:history="1">
        <w:r w:rsidR="00D42D30" w:rsidRPr="00594338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https://www.myenglishpages.com/site_php_files/grammar-exercise-grammar-comparatives-superlatives.php</w:t>
        </w:r>
      </w:hyperlink>
      <w:r w:rsidR="004053CA">
        <w:rPr>
          <w:rStyle w:val="Hipervnculo"/>
          <w:rFonts w:ascii="Segoe UI" w:hAnsi="Segoe UI" w:cs="Segoe UI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D42D30" w:rsidRPr="004053CA" w:rsidSect="00615C8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30A"/>
    <w:multiLevelType w:val="multilevel"/>
    <w:tmpl w:val="A13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D2381"/>
    <w:multiLevelType w:val="multilevel"/>
    <w:tmpl w:val="6E48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E026D"/>
    <w:multiLevelType w:val="multilevel"/>
    <w:tmpl w:val="9B6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3012D"/>
    <w:multiLevelType w:val="multilevel"/>
    <w:tmpl w:val="7A6C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323D1"/>
    <w:multiLevelType w:val="multilevel"/>
    <w:tmpl w:val="79FE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4796E"/>
    <w:multiLevelType w:val="multilevel"/>
    <w:tmpl w:val="7C5C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7E3A9F"/>
    <w:multiLevelType w:val="multilevel"/>
    <w:tmpl w:val="703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231CF"/>
    <w:multiLevelType w:val="multilevel"/>
    <w:tmpl w:val="2BE0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F6CA4"/>
    <w:multiLevelType w:val="multilevel"/>
    <w:tmpl w:val="4186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D"/>
    <w:rsid w:val="003A7C7C"/>
    <w:rsid w:val="004053CA"/>
    <w:rsid w:val="004C0242"/>
    <w:rsid w:val="005126B5"/>
    <w:rsid w:val="00516400"/>
    <w:rsid w:val="00595874"/>
    <w:rsid w:val="00615C80"/>
    <w:rsid w:val="00734359"/>
    <w:rsid w:val="0074094D"/>
    <w:rsid w:val="008B299D"/>
    <w:rsid w:val="00D42D30"/>
    <w:rsid w:val="00D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99D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D42D30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5164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99D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D42D30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516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yenglishpages.com/site_php_files/grammar-exercise-grammar-comparatives-superlativ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B09A-8C7D-49C0-A344-CF453C68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</dc:creator>
  <cp:lastModifiedBy>PEDRO LUIS</cp:lastModifiedBy>
  <cp:revision>5</cp:revision>
  <dcterms:created xsi:type="dcterms:W3CDTF">2021-01-23T11:27:00Z</dcterms:created>
  <dcterms:modified xsi:type="dcterms:W3CDTF">2021-01-23T18:36:00Z</dcterms:modified>
</cp:coreProperties>
</file>