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11" w:rsidRPr="00F4273A" w:rsidRDefault="00F05D8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UD4</w:t>
      </w:r>
      <w:r w:rsidR="00F4273A" w:rsidRPr="00F4273A">
        <w:rPr>
          <w:sz w:val="28"/>
          <w:szCs w:val="28"/>
          <w:u w:val="single"/>
        </w:rPr>
        <w:t>. La persona mediadora y las habilidades comunicativas:</w:t>
      </w:r>
    </w:p>
    <w:p w:rsidR="00F4273A" w:rsidRDefault="00F4273A">
      <w:bookmarkStart w:id="0" w:name="_GoBack"/>
      <w:bookmarkEnd w:id="0"/>
    </w:p>
    <w:p w:rsidR="00F4273A" w:rsidRDefault="00F4273A">
      <w:r>
        <w:t>Buscad información en parejas y responded a las siguientes preguntas:</w:t>
      </w:r>
    </w:p>
    <w:p w:rsidR="00F4273A" w:rsidRPr="00C86231" w:rsidRDefault="00F4273A">
      <w:pPr>
        <w:rPr>
          <w:color w:val="2F5496" w:themeColor="accent5" w:themeShade="BF"/>
        </w:rPr>
      </w:pPr>
      <w:r>
        <w:t>1.- ¿Por qué es muy importante utilizar mensajes en primera persona?</w:t>
      </w:r>
      <w:r w:rsidR="00C86231">
        <w:t xml:space="preserve"> </w:t>
      </w:r>
      <w:r w:rsidR="00C86231" w:rsidRPr="00C86231">
        <w:rPr>
          <w:color w:val="2F5496" w:themeColor="accent5" w:themeShade="BF"/>
        </w:rPr>
        <w:t>Porque significa que el hablante se compromete y se implica en su comunicación, se hace responsable de sus palabras.</w:t>
      </w:r>
    </w:p>
    <w:p w:rsidR="00F4273A" w:rsidRDefault="00F4273A">
      <w:r>
        <w:t>2.- ¿A qué hace referencia el concepto de autoconciencia</w:t>
      </w:r>
      <w:r w:rsidRPr="00C86231">
        <w:rPr>
          <w:color w:val="2F5496" w:themeColor="accent5" w:themeShade="BF"/>
        </w:rPr>
        <w:t>?</w:t>
      </w:r>
      <w:r w:rsidR="00C86231" w:rsidRPr="00C86231">
        <w:rPr>
          <w:color w:val="2F5496" w:themeColor="accent5" w:themeShade="BF"/>
        </w:rPr>
        <w:t xml:space="preserve"> Es la capacidad de reconocer las propias emociones y saber cómo afectan al estado de ánimo y al comportamiento. Supone tomar perspectiva de los propios actos y pensamientos de manera consciente. Es el primer paso para la autorregulación y el cambio de conductas indeseadas. </w:t>
      </w:r>
    </w:p>
    <w:p w:rsidR="00F4273A" w:rsidRDefault="00F4273A">
      <w:r>
        <w:t xml:space="preserve">3.- ¿Qué dos componentes conforman la empatía? </w:t>
      </w:r>
      <w:r w:rsidR="00C86231" w:rsidRPr="00C86231">
        <w:rPr>
          <w:color w:val="2F5496" w:themeColor="accent5" w:themeShade="BF"/>
        </w:rPr>
        <w:t>Tiene un componente afectivo y otro cognitivo</w:t>
      </w:r>
      <w:r w:rsidR="00C86231">
        <w:t xml:space="preserve"> </w:t>
      </w:r>
      <w:r>
        <w:t>¿en qué se diferencian?</w:t>
      </w:r>
      <w:r w:rsidR="00C86231">
        <w:t xml:space="preserve"> </w:t>
      </w:r>
      <w:r w:rsidR="00C86231" w:rsidRPr="00C86231">
        <w:rPr>
          <w:color w:val="2F5496" w:themeColor="accent5" w:themeShade="BF"/>
        </w:rPr>
        <w:t xml:space="preserve">Desde lo afectivo intentamos sentir lo que siente la otra persona y desde lo cognitivo procuramos entender por qué lo está sintiendo así. </w:t>
      </w:r>
    </w:p>
    <w:p w:rsidR="00F4273A" w:rsidRPr="00C86231" w:rsidRDefault="00F4273A">
      <w:pPr>
        <w:rPr>
          <w:color w:val="2F5496" w:themeColor="accent5" w:themeShade="BF"/>
        </w:rPr>
      </w:pPr>
      <w:r>
        <w:t>4.- Indica algunos aspectos relacionados con una comunicación verbal adecuada por parte de la persona mediadora.</w:t>
      </w:r>
      <w:r w:rsidR="00C86231">
        <w:t xml:space="preserve"> </w:t>
      </w:r>
      <w:r w:rsidR="00C86231" w:rsidRPr="00C86231">
        <w:rPr>
          <w:color w:val="2F5496" w:themeColor="accent5" w:themeShade="BF"/>
        </w:rPr>
        <w:t>La comunicación verbal puede ser oral o escrita, y a este nivel comunicativo las habilidades se relacionan con la construcción de un mensaje organizado, estructurado y correcto tanto gramaticalmente como semánticamente, es decir, en su significado. Debe ser sencillo y claro. Debemos evitar tecnicismos y el tono  y el volumen serán adecuados. El discurso será fluido, debe ser comprendido por los partic</w:t>
      </w:r>
      <w:r w:rsidR="00F74DFC">
        <w:rPr>
          <w:color w:val="2F5496" w:themeColor="accent5" w:themeShade="BF"/>
        </w:rPr>
        <w:t>i</w:t>
      </w:r>
      <w:r w:rsidR="00C86231" w:rsidRPr="00C86231">
        <w:rPr>
          <w:color w:val="2F5496" w:themeColor="accent5" w:themeShade="BF"/>
        </w:rPr>
        <w:t xml:space="preserve">pantes e integrar las pausas necesarias para la reflexión. </w:t>
      </w:r>
    </w:p>
    <w:p w:rsidR="00F4273A" w:rsidRPr="00F74DFC" w:rsidRDefault="00F4273A">
      <w:pPr>
        <w:rPr>
          <w:color w:val="2F5496" w:themeColor="accent5" w:themeShade="BF"/>
        </w:rPr>
      </w:pPr>
      <w:r>
        <w:t>5.- Señala algunos aspectos relacionados con la comunicación no verbal adecuada por parte de la persona mediadora.</w:t>
      </w:r>
      <w:r w:rsidR="00C86231">
        <w:t xml:space="preserve"> </w:t>
      </w:r>
      <w:r w:rsidR="00C86231" w:rsidRPr="00F74DFC">
        <w:rPr>
          <w:color w:val="2F5496" w:themeColor="accent5" w:themeShade="BF"/>
        </w:rPr>
        <w:t>La persona mediadora debe mostrar una postura de acercamiento (</w:t>
      </w:r>
      <w:r w:rsidR="00F74DFC" w:rsidRPr="00F74DFC">
        <w:rPr>
          <w:color w:val="2F5496" w:themeColor="accent5" w:themeShade="BF"/>
        </w:rPr>
        <w:t xml:space="preserve">cuerpo ligeramente inclinado hacia las personas y manos y brazos sin cruzar. Las manos extendidas hacia ellos/as para mostrar interés. No debemos invadir el espacio personal (no nos conocen) y la distancia será correcta (45-120 cm.). Es importante el contacto visual y que el encuentro sea en un lugar con una mesa redonda, de modo que miraremos a quien habla sin dejar de prestar atención a la actitud del/la otro/a. debemos evitar una gesticulación excesiva y mostrarnos sonrientes. </w:t>
      </w:r>
    </w:p>
    <w:p w:rsidR="00F4273A" w:rsidRDefault="00F4273A">
      <w:r>
        <w:t>6.- Indica algunos ejemplos de actitudes y comportamientos propios de una persona asertiva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Sabe escuchar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Es capaz de dialogar y llegar a acuerdos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Respeta los derechos de los demás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Expresa su opinión sin temor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Inicia, mantiene y finaliza una conversación adecuadamente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Formula preguntas de modo correcto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Sabe dar las gracias, pedir ayuda y disculparse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Utiliza un habla fluida y un tono adecuado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 xml:space="preserve">Conoce sus propios sentimientos y sabe expresarlos sin temor a  los demás 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Se comunica verbal y no verbalmente, siendo ambas comunicaciones coherentes entre sí.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Sabe decir no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Acepta las críticas de las otras personas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lastRenderedPageBreak/>
        <w:t>Goza de buena autoestima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Tiene control emocional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Muestra comodidad en la relación con los/las otros/as</w:t>
      </w:r>
    </w:p>
    <w:p w:rsidR="00F74DFC" w:rsidRPr="00F74DFC" w:rsidRDefault="00F74DFC" w:rsidP="00F74DFC">
      <w:pPr>
        <w:pStyle w:val="Zerrenda-paragrafoa"/>
        <w:numPr>
          <w:ilvl w:val="0"/>
          <w:numId w:val="1"/>
        </w:numPr>
        <w:rPr>
          <w:color w:val="2F5496" w:themeColor="accent5" w:themeShade="BF"/>
        </w:rPr>
      </w:pPr>
      <w:r w:rsidRPr="00F74DFC">
        <w:rPr>
          <w:color w:val="2F5496" w:themeColor="accent5" w:themeShade="BF"/>
        </w:rPr>
        <w:t>Manifiesta iniciativa y participación</w:t>
      </w:r>
    </w:p>
    <w:p w:rsidR="00F4273A" w:rsidRPr="00D42D04" w:rsidRDefault="00F4273A">
      <w:pPr>
        <w:rPr>
          <w:color w:val="2F5496" w:themeColor="accent5" w:themeShade="BF"/>
        </w:rPr>
      </w:pPr>
      <w:r>
        <w:t>7.- ¿En qué consisten los estilos pasivo, agresivo, y pasivo-agresivo?</w:t>
      </w:r>
      <w:r w:rsidR="00F74DFC">
        <w:t xml:space="preserve"> </w:t>
      </w:r>
      <w:r w:rsidR="00F74DFC" w:rsidRPr="00D42D04">
        <w:rPr>
          <w:color w:val="2F5496" w:themeColor="accent5" w:themeShade="BF"/>
        </w:rPr>
        <w:t>Son los contrarios al asertivo.</w:t>
      </w:r>
    </w:p>
    <w:p w:rsidR="00F74DFC" w:rsidRPr="00D42D04" w:rsidRDefault="00F74DFC">
      <w:pPr>
        <w:rPr>
          <w:color w:val="2F5496" w:themeColor="accent5" w:themeShade="BF"/>
        </w:rPr>
      </w:pPr>
      <w:r w:rsidRPr="00D42D04">
        <w:rPr>
          <w:color w:val="2F5496" w:themeColor="accent5" w:themeShade="BF"/>
        </w:rPr>
        <w:t>El estilo pasivo implica que la persona no reacciona por temor a enfrentamientos. Supone un no hacer y un no decir y la actitud mostrada es de inseguridad.</w:t>
      </w:r>
    </w:p>
    <w:p w:rsidR="00F74DFC" w:rsidRPr="00D42D04" w:rsidRDefault="00F74DFC">
      <w:pPr>
        <w:rPr>
          <w:color w:val="2F5496" w:themeColor="accent5" w:themeShade="BF"/>
        </w:rPr>
      </w:pPr>
      <w:r w:rsidRPr="00D42D04">
        <w:rPr>
          <w:color w:val="2F5496" w:themeColor="accent5" w:themeShade="BF"/>
        </w:rPr>
        <w:t>El estilo agresivo implica una falta de empatía y no siente interés por las ideas o sentimientos de la otra persona; simplemente impone sus puntos de vista, pudiendo valerse de intimidación chantaje y violencia.</w:t>
      </w:r>
    </w:p>
    <w:p w:rsidR="00F74DFC" w:rsidRPr="00D42D04" w:rsidRDefault="00F74DFC">
      <w:pPr>
        <w:rPr>
          <w:color w:val="2F5496" w:themeColor="accent5" w:themeShade="BF"/>
        </w:rPr>
      </w:pPr>
      <w:r w:rsidRPr="00D42D04">
        <w:rPr>
          <w:color w:val="2F5496" w:themeColor="accent5" w:themeShade="BF"/>
        </w:rPr>
        <w:t>En el combinado de los dos, el pasivo-agresivo, la persona calla y as</w:t>
      </w:r>
      <w:r w:rsidR="00D42D04" w:rsidRPr="00D42D04">
        <w:rPr>
          <w:color w:val="2F5496" w:themeColor="accent5" w:themeShade="BF"/>
        </w:rPr>
        <w:t>ume una posición pasiva pero expresa sus verdaderos sentimientos a escondidas o a otras personas no implicadas en la situación.</w:t>
      </w:r>
    </w:p>
    <w:p w:rsidR="00F74DFC" w:rsidRDefault="00F74DFC"/>
    <w:p w:rsidR="00F4273A" w:rsidRDefault="00F4273A">
      <w:r>
        <w:t>8.- ¿Qué pasos hay que dar para poder escuchar activamente?</w:t>
      </w:r>
    </w:p>
    <w:p w:rsidR="00D42D04" w:rsidRPr="00D42D04" w:rsidRDefault="00D42D04">
      <w:pPr>
        <w:rPr>
          <w:color w:val="2F5496" w:themeColor="accent5" w:themeShade="BF"/>
        </w:rPr>
      </w:pPr>
      <w:r w:rsidRPr="00D42D04">
        <w:rPr>
          <w:color w:val="2F5496" w:themeColor="accent5" w:themeShade="BF"/>
        </w:rPr>
        <w:t>Forma parte de la comunicación no verbal y se llama a veces escucha empática. Hay varias cosas imprescindibles:</w:t>
      </w:r>
    </w:p>
    <w:p w:rsidR="00D42D04" w:rsidRPr="00D42D04" w:rsidRDefault="00D42D04" w:rsidP="00D42D04">
      <w:pPr>
        <w:pStyle w:val="Zerrenda-paragrafoa"/>
        <w:numPr>
          <w:ilvl w:val="0"/>
          <w:numId w:val="2"/>
        </w:numPr>
        <w:rPr>
          <w:color w:val="2F5496" w:themeColor="accent5" w:themeShade="BF"/>
        </w:rPr>
      </w:pPr>
      <w:r w:rsidRPr="00D42D04">
        <w:rPr>
          <w:color w:val="2F5496" w:themeColor="accent5" w:themeShade="BF"/>
        </w:rPr>
        <w:t>Mostrar una actitud previa positiva (predisposición) a aquello que la otra persona está contando</w:t>
      </w:r>
    </w:p>
    <w:p w:rsidR="00D42D04" w:rsidRPr="00D42D04" w:rsidRDefault="00D42D04" w:rsidP="00D42D04">
      <w:pPr>
        <w:pStyle w:val="Zerrenda-paragrafoa"/>
        <w:numPr>
          <w:ilvl w:val="0"/>
          <w:numId w:val="2"/>
        </w:numPr>
        <w:rPr>
          <w:color w:val="2F5496" w:themeColor="accent5" w:themeShade="BF"/>
        </w:rPr>
      </w:pPr>
      <w:r w:rsidRPr="00D42D04">
        <w:rPr>
          <w:color w:val="2F5496" w:themeColor="accent5" w:themeShade="BF"/>
        </w:rPr>
        <w:t>Demostrar respeto por la otra persona y no interrumpirla</w:t>
      </w:r>
    </w:p>
    <w:p w:rsidR="00D42D04" w:rsidRPr="00D42D04" w:rsidRDefault="00D42D04" w:rsidP="00D42D04">
      <w:pPr>
        <w:pStyle w:val="Zerrenda-paragrafoa"/>
        <w:numPr>
          <w:ilvl w:val="0"/>
          <w:numId w:val="2"/>
        </w:numPr>
        <w:rPr>
          <w:color w:val="2F5496" w:themeColor="accent5" w:themeShade="BF"/>
        </w:rPr>
      </w:pPr>
      <w:r w:rsidRPr="00D42D04">
        <w:rPr>
          <w:color w:val="2F5496" w:themeColor="accent5" w:themeShade="BF"/>
        </w:rPr>
        <w:t>Verificar la información a medida que se va recibiendo, de modo que te aseguras de entender el mensaje. Puede hacerse de varias formas: parafraseando al otro (repitiendo lo que dice), clarificando aspectos algo confusos, o resumiendo las conclusiones extraídas del mensaje</w:t>
      </w:r>
    </w:p>
    <w:p w:rsidR="00D42D04" w:rsidRPr="00D42D04" w:rsidRDefault="00D42D04" w:rsidP="00D42D04">
      <w:pPr>
        <w:pStyle w:val="Zerrenda-paragrafoa"/>
        <w:rPr>
          <w:color w:val="2F5496" w:themeColor="accent5" w:themeShade="BF"/>
        </w:rPr>
      </w:pPr>
    </w:p>
    <w:p w:rsidR="00F4273A" w:rsidRPr="00D42D04" w:rsidRDefault="00F4273A">
      <w:pPr>
        <w:rPr>
          <w:color w:val="2F5496" w:themeColor="accent5" w:themeShade="BF"/>
        </w:rPr>
      </w:pPr>
    </w:p>
    <w:sectPr w:rsidR="00F4273A" w:rsidRPr="00D42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59CF"/>
    <w:multiLevelType w:val="hybridMultilevel"/>
    <w:tmpl w:val="444ED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77E8"/>
    <w:multiLevelType w:val="hybridMultilevel"/>
    <w:tmpl w:val="C5C6C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B5"/>
    <w:rsid w:val="000466B5"/>
    <w:rsid w:val="00096211"/>
    <w:rsid w:val="00C86231"/>
    <w:rsid w:val="00D42D04"/>
    <w:rsid w:val="00F05D81"/>
    <w:rsid w:val="00F4273A"/>
    <w:rsid w:val="00F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2E91"/>
  <w15:docId w15:val="{D67ED612-7D24-4F33-8A72-AD5BC113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F7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Idoia Errexil Herrero</dc:creator>
  <cp:lastModifiedBy>Idoia Errexil Herrero</cp:lastModifiedBy>
  <cp:revision>3</cp:revision>
  <dcterms:created xsi:type="dcterms:W3CDTF">2025-01-20T12:07:00Z</dcterms:created>
  <dcterms:modified xsi:type="dcterms:W3CDTF">2025-02-04T11:45:00Z</dcterms:modified>
</cp:coreProperties>
</file>